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080"/>
        <w:gridCol w:w="3060"/>
        <w:gridCol w:w="3420"/>
      </w:tblGrid>
      <w:tr w:rsidR="00931878" w:rsidTr="00931878"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1878" w:rsidRDefault="00931878">
            <w:pPr>
              <w:spacing w:line="276" w:lineRule="auto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028700" cy="1028700"/>
                  <wp:effectExtent l="0" t="0" r="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1878" w:rsidRDefault="00931878">
            <w:pPr>
              <w:spacing w:line="276" w:lineRule="auto"/>
              <w:jc w:val="center"/>
              <w:rPr>
                <w:rFonts w:ascii="Comic Sans MS" w:hAnsi="Comic Sans MS"/>
                <w:b/>
                <w:sz w:val="56"/>
                <w:szCs w:val="56"/>
                <w:lang w:eastAsia="en-US"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31878" w:rsidRDefault="00931878">
            <w:pPr>
              <w:spacing w:line="276" w:lineRule="auto"/>
              <w:rPr>
                <w:lang w:eastAsia="en-US"/>
              </w:rPr>
            </w:pPr>
            <w:r>
              <w:rPr>
                <w:rFonts w:ascii="Arial Black" w:hAnsi="Arial Black"/>
                <w:b/>
                <w:noProof/>
                <w:sz w:val="28"/>
                <w:szCs w:val="28"/>
              </w:rPr>
              <w:drawing>
                <wp:inline distT="0" distB="0" distL="0" distR="0">
                  <wp:extent cx="1762125" cy="1038225"/>
                  <wp:effectExtent l="0" t="0" r="9525" b="9525"/>
                  <wp:docPr id="4" name="Slika 4" descr="procelje_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4" descr="procelje_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931878" w:rsidRDefault="00931878">
            <w:pPr>
              <w:spacing w:line="276" w:lineRule="auto"/>
              <w:jc w:val="center"/>
              <w:rPr>
                <w:sz w:val="12"/>
                <w:szCs w:val="12"/>
                <w:lang w:eastAsia="en-US"/>
              </w:rPr>
            </w:pPr>
          </w:p>
          <w:p w:rsidR="00931878" w:rsidRDefault="009318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590550" cy="581025"/>
                  <wp:effectExtent l="0" t="0" r="0" b="9525"/>
                  <wp:docPr id="3" name="Slika 3" descr="eko_c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3" descr="eko_c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542925" cy="542925"/>
                  <wp:effectExtent l="0" t="0" r="9525" b="9525"/>
                  <wp:docPr id="2" name="Slika 2" descr="zdrava_c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2" descr="zdrava_c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666875" cy="276225"/>
                  <wp:effectExtent l="0" t="0" r="9525" b="9525"/>
                  <wp:docPr id="1" name="Slika 1" descr="kulturna_sol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kulturna_sol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1878" w:rsidTr="00931878">
        <w:tc>
          <w:tcPr>
            <w:tcW w:w="92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931878" w:rsidRDefault="0093187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rFonts w:ascii="Arial" w:hAnsi="Arial" w:cs="Arial"/>
                <w:b/>
                <w:i/>
                <w:lang w:eastAsia="en-US"/>
              </w:rPr>
              <w:t>Osnovna šola Janka Glazerja Ruše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eastAsia="en-US"/>
              </w:rPr>
              <w:t xml:space="preserve">, </w:t>
            </w:r>
            <w:r>
              <w:rPr>
                <w:rFonts w:ascii="Arial" w:hAnsi="Arial" w:cs="Arial"/>
                <w:i/>
                <w:sz w:val="20"/>
                <w:szCs w:val="20"/>
                <w:lang w:eastAsia="en-US"/>
              </w:rPr>
              <w:t>Lesjakova ul. 4, 2342 Ruše, http://www.glazer.si</w:t>
            </w:r>
          </w:p>
        </w:tc>
      </w:tr>
    </w:tbl>
    <w:p w:rsidR="00931878" w:rsidRDefault="00931878" w:rsidP="00931878"/>
    <w:p w:rsidR="00BE3239" w:rsidRDefault="00BE3239" w:rsidP="00BE3239">
      <w:pPr>
        <w:jc w:val="right"/>
        <w:rPr>
          <w:b/>
        </w:rPr>
      </w:pPr>
      <w:r>
        <w:rPr>
          <w:b/>
        </w:rPr>
        <w:t xml:space="preserve">Ruše, januar </w:t>
      </w:r>
      <w:bookmarkStart w:id="0" w:name="_GoBack"/>
      <w:bookmarkEnd w:id="0"/>
      <w:r>
        <w:rPr>
          <w:b/>
        </w:rPr>
        <w:t>2014</w:t>
      </w:r>
    </w:p>
    <w:p w:rsidR="00BE3239" w:rsidRDefault="00BE3239" w:rsidP="00BE3239">
      <w:pPr>
        <w:jc w:val="right"/>
        <w:rPr>
          <w:b/>
        </w:rPr>
      </w:pPr>
    </w:p>
    <w:p w:rsidR="00027A48" w:rsidRPr="00BE3239" w:rsidRDefault="00931878" w:rsidP="00931878">
      <w:pPr>
        <w:jc w:val="center"/>
        <w:rPr>
          <w:b/>
        </w:rPr>
      </w:pPr>
      <w:r w:rsidRPr="00BE3239">
        <w:rPr>
          <w:b/>
        </w:rPr>
        <w:t>AKCIJSKI NAČRT DELA Z NADARJENIMI JANUAR – JUNIJ 2014</w:t>
      </w:r>
    </w:p>
    <w:p w:rsidR="00931878" w:rsidRPr="00931878" w:rsidRDefault="00931878" w:rsidP="00931878">
      <w:pPr>
        <w:jc w:val="center"/>
        <w:rPr>
          <w:b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931878" w:rsidTr="00931878">
        <w:tc>
          <w:tcPr>
            <w:tcW w:w="1842" w:type="dxa"/>
          </w:tcPr>
          <w:p w:rsidR="00931878" w:rsidRDefault="00931878">
            <w:r>
              <w:t>DEJAVNOST</w:t>
            </w:r>
          </w:p>
        </w:tc>
        <w:tc>
          <w:tcPr>
            <w:tcW w:w="1842" w:type="dxa"/>
          </w:tcPr>
          <w:p w:rsidR="00931878" w:rsidRDefault="00931878">
            <w:r>
              <w:t>NOSILEC</w:t>
            </w:r>
          </w:p>
        </w:tc>
        <w:tc>
          <w:tcPr>
            <w:tcW w:w="1842" w:type="dxa"/>
          </w:tcPr>
          <w:p w:rsidR="00931878" w:rsidRDefault="00931878">
            <w:r>
              <w:t>ROK IZVEDBE</w:t>
            </w:r>
          </w:p>
        </w:tc>
        <w:tc>
          <w:tcPr>
            <w:tcW w:w="1843" w:type="dxa"/>
          </w:tcPr>
          <w:p w:rsidR="00931878" w:rsidRDefault="00931878">
            <w:r>
              <w:t>SODELUJOČI</w:t>
            </w:r>
          </w:p>
        </w:tc>
        <w:tc>
          <w:tcPr>
            <w:tcW w:w="1843" w:type="dxa"/>
          </w:tcPr>
          <w:p w:rsidR="00931878" w:rsidRDefault="00931878">
            <w:r>
              <w:t>PREDVIDENI STROŠKI</w:t>
            </w:r>
          </w:p>
        </w:tc>
      </w:tr>
      <w:tr w:rsidR="00931878" w:rsidTr="00931878">
        <w:tc>
          <w:tcPr>
            <w:tcW w:w="1842" w:type="dxa"/>
          </w:tcPr>
          <w:p w:rsidR="00931878" w:rsidRDefault="00931878">
            <w:r>
              <w:t>Za učence se organizirajo posebne delavnice za razvijanje socialnih veščin ter za področje emocionalnega ter moralnega razvoja</w:t>
            </w:r>
          </w:p>
        </w:tc>
        <w:tc>
          <w:tcPr>
            <w:tcW w:w="1842" w:type="dxa"/>
          </w:tcPr>
          <w:p w:rsidR="00931878" w:rsidRDefault="00931878">
            <w:r>
              <w:t xml:space="preserve">Andreja </w:t>
            </w:r>
            <w:proofErr w:type="spellStart"/>
            <w:r>
              <w:t>Kuder</w:t>
            </w:r>
            <w:proofErr w:type="spellEnd"/>
          </w:p>
        </w:tc>
        <w:tc>
          <w:tcPr>
            <w:tcW w:w="1842" w:type="dxa"/>
          </w:tcPr>
          <w:p w:rsidR="00931878" w:rsidRDefault="00931878">
            <w:r>
              <w:t>Dve srečanji do konca maja 2014</w:t>
            </w:r>
          </w:p>
        </w:tc>
        <w:tc>
          <w:tcPr>
            <w:tcW w:w="1843" w:type="dxa"/>
          </w:tcPr>
          <w:p w:rsidR="00931878" w:rsidRDefault="00931878">
            <w:r>
              <w:t>Nadarjeni učenci</w:t>
            </w:r>
          </w:p>
          <w:p w:rsidR="00931878" w:rsidRDefault="00931878">
            <w:r>
              <w:t>Zunanji strokovnjaki</w:t>
            </w:r>
          </w:p>
        </w:tc>
        <w:tc>
          <w:tcPr>
            <w:tcW w:w="1843" w:type="dxa"/>
          </w:tcPr>
          <w:p w:rsidR="00931878" w:rsidRDefault="00931878">
            <w:r>
              <w:t>300€</w:t>
            </w:r>
          </w:p>
        </w:tc>
      </w:tr>
      <w:tr w:rsidR="00931878" w:rsidTr="00931878">
        <w:tc>
          <w:tcPr>
            <w:tcW w:w="1842" w:type="dxa"/>
          </w:tcPr>
          <w:p w:rsidR="00931878" w:rsidRDefault="00931878">
            <w:r>
              <w:t>Organizacija delavnic</w:t>
            </w:r>
          </w:p>
        </w:tc>
        <w:tc>
          <w:tcPr>
            <w:tcW w:w="1842" w:type="dxa"/>
          </w:tcPr>
          <w:p w:rsidR="00931878" w:rsidRDefault="00931878">
            <w:r>
              <w:t>Ravnatelj</w:t>
            </w:r>
          </w:p>
        </w:tc>
        <w:tc>
          <w:tcPr>
            <w:tcW w:w="1842" w:type="dxa"/>
          </w:tcPr>
          <w:p w:rsidR="00931878" w:rsidRDefault="00931878">
            <w:r>
              <w:t>Marec</w:t>
            </w:r>
          </w:p>
        </w:tc>
        <w:tc>
          <w:tcPr>
            <w:tcW w:w="1843" w:type="dxa"/>
          </w:tcPr>
          <w:p w:rsidR="00931878" w:rsidRDefault="00931878">
            <w:r>
              <w:t>Starši nadarjenih učencev</w:t>
            </w:r>
          </w:p>
          <w:p w:rsidR="00931878" w:rsidRDefault="00931878">
            <w:r>
              <w:t>Zunanji strokovni delavci</w:t>
            </w:r>
          </w:p>
        </w:tc>
        <w:tc>
          <w:tcPr>
            <w:tcW w:w="1843" w:type="dxa"/>
          </w:tcPr>
          <w:p w:rsidR="00931878" w:rsidRDefault="00931878">
            <w:r>
              <w:t>300€</w:t>
            </w:r>
          </w:p>
        </w:tc>
      </w:tr>
      <w:tr w:rsidR="00931878" w:rsidTr="00931878">
        <w:tc>
          <w:tcPr>
            <w:tcW w:w="1842" w:type="dxa"/>
          </w:tcPr>
          <w:p w:rsidR="00931878" w:rsidRDefault="00931878">
            <w:r>
              <w:t>Tematska razstava literature za delo z nadarjenimi</w:t>
            </w:r>
          </w:p>
        </w:tc>
        <w:tc>
          <w:tcPr>
            <w:tcW w:w="1842" w:type="dxa"/>
          </w:tcPr>
          <w:p w:rsidR="00931878" w:rsidRDefault="00931878">
            <w:r>
              <w:t xml:space="preserve">Denisa </w:t>
            </w:r>
            <w:proofErr w:type="spellStart"/>
            <w:r>
              <w:t>Trafela</w:t>
            </w:r>
            <w:proofErr w:type="spellEnd"/>
          </w:p>
        </w:tc>
        <w:tc>
          <w:tcPr>
            <w:tcW w:w="1842" w:type="dxa"/>
          </w:tcPr>
          <w:p w:rsidR="00931878" w:rsidRDefault="00931878">
            <w:r>
              <w:t>April 2014</w:t>
            </w:r>
          </w:p>
        </w:tc>
        <w:tc>
          <w:tcPr>
            <w:tcW w:w="1843" w:type="dxa"/>
          </w:tcPr>
          <w:p w:rsidR="00931878" w:rsidRDefault="00931878">
            <w:r>
              <w:t>Učenci, starši, strokovni delavci</w:t>
            </w:r>
          </w:p>
        </w:tc>
        <w:tc>
          <w:tcPr>
            <w:tcW w:w="1843" w:type="dxa"/>
          </w:tcPr>
          <w:p w:rsidR="00931878" w:rsidRDefault="00931878">
            <w:r>
              <w:t>0</w:t>
            </w:r>
          </w:p>
        </w:tc>
      </w:tr>
    </w:tbl>
    <w:p w:rsidR="00931878" w:rsidRDefault="00931878"/>
    <w:p w:rsidR="00B259AD" w:rsidRDefault="00B259AD">
      <w:r>
        <w:t>Junija bo narejena evalvacija</w:t>
      </w:r>
      <w:r w:rsidR="00493261">
        <w:t xml:space="preserve"> in pripravil se bo akcijski načrt za novo šolsko leto.</w:t>
      </w:r>
    </w:p>
    <w:p w:rsidR="005D6389" w:rsidRDefault="005D6389"/>
    <w:p w:rsidR="005D6389" w:rsidRDefault="005D6389" w:rsidP="005D6389">
      <w:pPr>
        <w:jc w:val="right"/>
      </w:pPr>
      <w:r>
        <w:t>Ravnatelj:</w:t>
      </w:r>
    </w:p>
    <w:p w:rsidR="005D6389" w:rsidRDefault="005D6389" w:rsidP="005D6389">
      <w:pPr>
        <w:jc w:val="right"/>
      </w:pPr>
      <w:r>
        <w:t>Ladislav Pepelnik, prof.</w:t>
      </w:r>
    </w:p>
    <w:sectPr w:rsidR="005D6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543"/>
    <w:rsid w:val="00027A48"/>
    <w:rsid w:val="00493261"/>
    <w:rsid w:val="005D6389"/>
    <w:rsid w:val="00931878"/>
    <w:rsid w:val="009A3543"/>
    <w:rsid w:val="00B259AD"/>
    <w:rsid w:val="00BE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31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3187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31878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931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31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31878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31878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9318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89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</dc:creator>
  <cp:keywords/>
  <dc:description/>
  <cp:lastModifiedBy>ladislav</cp:lastModifiedBy>
  <cp:revision>5</cp:revision>
  <dcterms:created xsi:type="dcterms:W3CDTF">2014-02-07T08:51:00Z</dcterms:created>
  <dcterms:modified xsi:type="dcterms:W3CDTF">2014-02-07T09:03:00Z</dcterms:modified>
</cp:coreProperties>
</file>